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53" w:rsidRDefault="00040FC2" w:rsidP="00040FC2">
      <w:pPr>
        <w:jc w:val="center"/>
        <w:rPr>
          <w:rFonts w:hint="eastAsia"/>
          <w:b/>
          <w:sz w:val="44"/>
          <w:szCs w:val="44"/>
        </w:rPr>
      </w:pPr>
      <w:r w:rsidRPr="00040FC2">
        <w:rPr>
          <w:rFonts w:hint="eastAsia"/>
          <w:b/>
          <w:sz w:val="44"/>
          <w:szCs w:val="44"/>
        </w:rPr>
        <w:t>预防措施计划</w:t>
      </w:r>
    </w:p>
    <w:p w:rsidR="00040FC2" w:rsidRPr="00040FC2" w:rsidRDefault="00040FC2" w:rsidP="00040FC2">
      <w:pPr>
        <w:jc w:val="left"/>
        <w:rPr>
          <w:rFonts w:hint="eastAsia"/>
          <w:sz w:val="24"/>
          <w:szCs w:val="24"/>
        </w:rPr>
      </w:pPr>
      <w:r w:rsidRPr="00040FC2">
        <w:rPr>
          <w:rFonts w:hint="eastAsia"/>
          <w:sz w:val="24"/>
          <w:szCs w:val="24"/>
        </w:rPr>
        <w:t>责任部门：</w:t>
      </w:r>
    </w:p>
    <w:p w:rsidR="00040FC2" w:rsidRPr="00040FC2" w:rsidRDefault="00040FC2" w:rsidP="00040FC2">
      <w:pPr>
        <w:jc w:val="left"/>
        <w:rPr>
          <w:rFonts w:hint="eastAsia"/>
          <w:sz w:val="24"/>
          <w:szCs w:val="24"/>
        </w:rPr>
      </w:pPr>
    </w:p>
    <w:p w:rsidR="00040FC2" w:rsidRDefault="00040FC2" w:rsidP="00040FC2">
      <w:pPr>
        <w:jc w:val="left"/>
        <w:rPr>
          <w:rFonts w:hint="eastAsia"/>
          <w:sz w:val="24"/>
          <w:szCs w:val="24"/>
        </w:rPr>
      </w:pPr>
      <w:r w:rsidRPr="00040FC2">
        <w:rPr>
          <w:rFonts w:hint="eastAsia"/>
          <w:sz w:val="24"/>
          <w:szCs w:val="24"/>
        </w:rPr>
        <w:t>对应的产品或活动分析报告编号：</w:t>
      </w:r>
    </w:p>
    <w:p w:rsidR="00040FC2" w:rsidRDefault="00040FC2" w:rsidP="00040FC2">
      <w:pPr>
        <w:jc w:val="left"/>
        <w:rPr>
          <w:rFonts w:hint="eastAsia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8522"/>
      </w:tblGrid>
      <w:tr w:rsidR="00040FC2" w:rsidTr="00040FC2">
        <w:trPr>
          <w:trHeight w:val="2086"/>
        </w:trPr>
        <w:tc>
          <w:tcPr>
            <w:tcW w:w="8522" w:type="dxa"/>
          </w:tcPr>
          <w:p w:rsidR="00040FC2" w:rsidRDefault="00040FC2" w:rsidP="00040FC2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040FC2" w:rsidRDefault="00040FC2" w:rsidP="00040FC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潜在不合格事实：</w:t>
            </w:r>
          </w:p>
        </w:tc>
      </w:tr>
      <w:tr w:rsidR="00040FC2" w:rsidTr="00040FC2">
        <w:trPr>
          <w:trHeight w:val="1832"/>
        </w:trPr>
        <w:tc>
          <w:tcPr>
            <w:tcW w:w="8522" w:type="dxa"/>
          </w:tcPr>
          <w:p w:rsidR="00040FC2" w:rsidRDefault="00040FC2" w:rsidP="00040FC2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040FC2" w:rsidRDefault="00040FC2" w:rsidP="00040FC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潜在不合格原因：</w:t>
            </w:r>
          </w:p>
        </w:tc>
      </w:tr>
      <w:tr w:rsidR="00040FC2" w:rsidTr="00040FC2">
        <w:trPr>
          <w:trHeight w:val="2836"/>
        </w:trPr>
        <w:tc>
          <w:tcPr>
            <w:tcW w:w="8522" w:type="dxa"/>
          </w:tcPr>
          <w:p w:rsidR="00040FC2" w:rsidRDefault="00040FC2" w:rsidP="00040FC2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040FC2" w:rsidRDefault="00040FC2" w:rsidP="00040FC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预防措施及实施计划：（包括应采取的措施、责任完成人、完成时间）</w:t>
            </w:r>
          </w:p>
        </w:tc>
      </w:tr>
      <w:tr w:rsidR="00040FC2" w:rsidTr="00040FC2">
        <w:trPr>
          <w:trHeight w:val="1544"/>
        </w:trPr>
        <w:tc>
          <w:tcPr>
            <w:tcW w:w="8522" w:type="dxa"/>
          </w:tcPr>
          <w:p w:rsidR="00040FC2" w:rsidRDefault="00040FC2" w:rsidP="00040FC2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040FC2" w:rsidRDefault="00040FC2" w:rsidP="00040FC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证据材料编号：</w:t>
            </w:r>
          </w:p>
        </w:tc>
      </w:tr>
      <w:tr w:rsidR="00040FC2" w:rsidTr="00040FC2">
        <w:trPr>
          <w:trHeight w:val="2106"/>
        </w:trPr>
        <w:tc>
          <w:tcPr>
            <w:tcW w:w="8522" w:type="dxa"/>
          </w:tcPr>
          <w:p w:rsidR="00040FC2" w:rsidRDefault="00040FC2" w:rsidP="00040FC2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040FC2" w:rsidRDefault="00040FC2" w:rsidP="00040FC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验证意见与结论：</w:t>
            </w:r>
          </w:p>
        </w:tc>
      </w:tr>
    </w:tbl>
    <w:p w:rsidR="00040FC2" w:rsidRPr="00040FC2" w:rsidRDefault="00040FC2" w:rsidP="00040FC2">
      <w:pPr>
        <w:jc w:val="left"/>
        <w:rPr>
          <w:rFonts w:hint="eastAsia"/>
          <w:sz w:val="24"/>
          <w:szCs w:val="24"/>
        </w:rPr>
      </w:pPr>
    </w:p>
    <w:sectPr w:rsidR="00040FC2" w:rsidRPr="00040FC2" w:rsidSect="002A4D5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B1A" w:rsidRDefault="00CF1B1A" w:rsidP="00040FC2">
      <w:r>
        <w:separator/>
      </w:r>
    </w:p>
  </w:endnote>
  <w:endnote w:type="continuationSeparator" w:id="1">
    <w:p w:rsidR="00CF1B1A" w:rsidRDefault="00CF1B1A" w:rsidP="00040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C2" w:rsidRDefault="00040FC2" w:rsidP="00040FC2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B1A" w:rsidRDefault="00CF1B1A" w:rsidP="00040FC2">
      <w:r>
        <w:separator/>
      </w:r>
    </w:p>
  </w:footnote>
  <w:footnote w:type="continuationSeparator" w:id="1">
    <w:p w:rsidR="00CF1B1A" w:rsidRDefault="00CF1B1A" w:rsidP="00040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C2" w:rsidRDefault="00040FC2" w:rsidP="00040FC2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FC2"/>
    <w:rsid w:val="00040FC2"/>
    <w:rsid w:val="002A4D53"/>
    <w:rsid w:val="00CF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F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0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0FC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0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0FC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40F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0F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2016-03-22T06:00:00Z</dcterms:created>
  <dcterms:modified xsi:type="dcterms:W3CDTF">2016-03-22T06:05:00Z</dcterms:modified>
</cp:coreProperties>
</file>